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54D" w:rsidRDefault="008A254D" w:rsidP="005F5FD1">
      <w:pPr>
        <w:snapToGrid w:val="0"/>
        <w:spacing w:line="276" w:lineRule="auto"/>
        <w:rPr>
          <w:rFonts w:ascii="楷体" w:eastAsia="楷体" w:hAnsi="楷体" w:cs="宋体"/>
          <w:sz w:val="28"/>
          <w:szCs w:val="28"/>
        </w:rPr>
      </w:pPr>
      <w:r w:rsidRPr="005F5FD1">
        <w:rPr>
          <w:rFonts w:ascii="楷体" w:eastAsia="楷体" w:hAnsi="楷体" w:cs="宋体" w:hint="eastAsia"/>
          <w:sz w:val="28"/>
          <w:szCs w:val="28"/>
        </w:rPr>
        <w:t>附件</w:t>
      </w:r>
      <w:r w:rsidR="00371C0A">
        <w:rPr>
          <w:rFonts w:ascii="楷体" w:eastAsia="楷体" w:hAnsi="楷体" w:cs="宋体" w:hint="eastAsia"/>
          <w:sz w:val="28"/>
          <w:szCs w:val="28"/>
        </w:rPr>
        <w:t>3</w:t>
      </w:r>
    </w:p>
    <w:p w:rsidR="00371C0A" w:rsidRPr="005F5FD1" w:rsidRDefault="00371C0A" w:rsidP="005F5FD1">
      <w:pPr>
        <w:snapToGrid w:val="0"/>
        <w:spacing w:line="276" w:lineRule="auto"/>
        <w:rPr>
          <w:rFonts w:ascii="楷体" w:eastAsia="楷体" w:hAnsi="楷体" w:cs="宋体"/>
          <w:sz w:val="28"/>
          <w:szCs w:val="28"/>
        </w:rPr>
      </w:pPr>
    </w:p>
    <w:p w:rsidR="00000BEE" w:rsidRPr="005F5FD1" w:rsidRDefault="00000BEE" w:rsidP="005F5FD1">
      <w:pPr>
        <w:topLinePunct/>
        <w:adjustRightInd w:val="0"/>
        <w:snapToGrid w:val="0"/>
        <w:spacing w:line="276" w:lineRule="auto"/>
        <w:jc w:val="center"/>
        <w:rPr>
          <w:rFonts w:asciiTheme="minorEastAsia" w:eastAsiaTheme="minorEastAsia" w:hAnsiTheme="minorEastAsia"/>
          <w:b/>
          <w:color w:val="000000"/>
          <w:kern w:val="16"/>
          <w:lang w:val="zh-CN"/>
        </w:rPr>
      </w:pPr>
      <w:r w:rsidRPr="005F5FD1">
        <w:rPr>
          <w:rFonts w:asciiTheme="minorEastAsia" w:eastAsiaTheme="minorEastAsia" w:hAnsiTheme="minorEastAsia" w:hint="eastAsia"/>
          <w:b/>
          <w:color w:val="000000"/>
          <w:kern w:val="16"/>
          <w:lang w:val="zh-CN"/>
        </w:rPr>
        <w:t>沙洲职业工学院</w:t>
      </w:r>
      <w:r w:rsidRPr="005F5FD1">
        <w:rPr>
          <w:rFonts w:asciiTheme="minorEastAsia" w:eastAsiaTheme="minorEastAsia" w:hAnsiTheme="minorEastAsia"/>
          <w:b/>
          <w:color w:val="000000"/>
          <w:kern w:val="16"/>
          <w:lang w:val="zh-CN"/>
        </w:rPr>
        <w:t>学生思想政治教育教师</w:t>
      </w:r>
      <w:r w:rsidR="00033CA8">
        <w:rPr>
          <w:rFonts w:asciiTheme="minorEastAsia" w:eastAsiaTheme="minorEastAsia" w:hAnsiTheme="minorEastAsia" w:hint="eastAsia"/>
          <w:b/>
          <w:color w:val="000000"/>
          <w:kern w:val="16"/>
          <w:lang w:val="zh-CN"/>
        </w:rPr>
        <w:t>专业技术资格条件</w:t>
      </w:r>
      <w:r w:rsidR="00C14FDC">
        <w:rPr>
          <w:rFonts w:asciiTheme="minorEastAsia" w:eastAsiaTheme="minorEastAsia" w:hAnsiTheme="minorEastAsia" w:hint="eastAsia"/>
          <w:b/>
          <w:color w:val="000000"/>
          <w:kern w:val="16"/>
          <w:lang w:val="zh-CN"/>
        </w:rPr>
        <w:t>(试行)</w:t>
      </w:r>
    </w:p>
    <w:p w:rsidR="005F5FD1" w:rsidRPr="005F5FD1" w:rsidRDefault="005F5FD1" w:rsidP="005F5FD1">
      <w:pPr>
        <w:topLinePunct/>
        <w:adjustRightInd w:val="0"/>
        <w:snapToGrid w:val="0"/>
        <w:spacing w:line="276" w:lineRule="auto"/>
        <w:jc w:val="center"/>
        <w:rPr>
          <w:rFonts w:asciiTheme="minorEastAsia" w:eastAsiaTheme="minorEastAsia" w:hAnsiTheme="minorEastAsia"/>
          <w:b/>
          <w:color w:val="000000"/>
          <w:kern w:val="16"/>
          <w:lang w:val="zh-CN"/>
        </w:rPr>
      </w:pPr>
    </w:p>
    <w:p w:rsidR="00000BEE" w:rsidRPr="005F5FD1" w:rsidRDefault="00000BEE" w:rsidP="005F5FD1">
      <w:pPr>
        <w:pStyle w:val="a5"/>
        <w:snapToGrid w:val="0"/>
        <w:spacing w:line="276" w:lineRule="auto"/>
        <w:jc w:val="center"/>
        <w:rPr>
          <w:rFonts w:asciiTheme="minorEastAsia" w:eastAsiaTheme="minorEastAsia" w:hAnsiTheme="minorEastAsia"/>
          <w:b/>
          <w:sz w:val="28"/>
          <w:szCs w:val="28"/>
        </w:rPr>
      </w:pPr>
      <w:r w:rsidRPr="005F5FD1">
        <w:rPr>
          <w:rFonts w:asciiTheme="minorEastAsia" w:eastAsiaTheme="minorEastAsia" w:hAnsiTheme="minorEastAsia"/>
          <w:b/>
          <w:sz w:val="28"/>
          <w:szCs w:val="28"/>
        </w:rPr>
        <w:t>第一章  总</w:t>
      </w:r>
      <w:r w:rsidR="005F5FD1" w:rsidRPr="005F5FD1">
        <w:rPr>
          <w:rFonts w:asciiTheme="minorEastAsia" w:eastAsiaTheme="minorEastAsia" w:hAnsiTheme="minorEastAsia" w:hint="eastAsia"/>
          <w:b/>
          <w:sz w:val="28"/>
          <w:szCs w:val="28"/>
        </w:rPr>
        <w:t xml:space="preserve">  </w:t>
      </w:r>
      <w:r w:rsidRPr="005F5FD1">
        <w:rPr>
          <w:rFonts w:asciiTheme="minorEastAsia" w:eastAsiaTheme="minorEastAsia" w:hAnsiTheme="minorEastAsia"/>
          <w:b/>
          <w:sz w:val="28"/>
          <w:szCs w:val="28"/>
        </w:rPr>
        <w:t>则</w:t>
      </w:r>
    </w:p>
    <w:p w:rsidR="00000BEE" w:rsidRPr="005F5FD1" w:rsidRDefault="00000BEE" w:rsidP="005F5FD1">
      <w:pPr>
        <w:topLinePunct/>
        <w:adjustRightInd w:val="0"/>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color w:val="000000"/>
          <w:kern w:val="0"/>
          <w:sz w:val="28"/>
          <w:szCs w:val="28"/>
          <w:lang w:val="zh-CN"/>
        </w:rPr>
        <w:t>第一条</w:t>
      </w:r>
      <w:r w:rsidRPr="005F5FD1">
        <w:rPr>
          <w:rFonts w:asciiTheme="minorEastAsia" w:eastAsiaTheme="minorEastAsia" w:hAnsiTheme="minorEastAsia"/>
          <w:sz w:val="28"/>
          <w:szCs w:val="28"/>
        </w:rPr>
        <w:t xml:space="preserve">  为科学、客观、公正评价</w:t>
      </w:r>
      <w:r w:rsidRPr="005F5FD1">
        <w:rPr>
          <w:rFonts w:asciiTheme="minorEastAsia" w:eastAsiaTheme="minorEastAsia" w:hAnsiTheme="minorEastAsia" w:hint="eastAsia"/>
          <w:sz w:val="28"/>
          <w:szCs w:val="28"/>
        </w:rPr>
        <w:t>我院</w:t>
      </w:r>
      <w:r w:rsidRPr="005F5FD1">
        <w:rPr>
          <w:rFonts w:asciiTheme="minorEastAsia" w:eastAsiaTheme="minorEastAsia" w:hAnsiTheme="minorEastAsia"/>
          <w:sz w:val="28"/>
          <w:szCs w:val="28"/>
        </w:rPr>
        <w:t>学生思想政治教育教师工作水平和研究能力，提高学生思想政治教育教师素质，促进学生思想政治教育教师队伍建设，特制定本资格条件。</w:t>
      </w:r>
    </w:p>
    <w:p w:rsidR="00000BEE" w:rsidRPr="005F5FD1" w:rsidRDefault="00000BEE" w:rsidP="005F5FD1">
      <w:pPr>
        <w:topLinePunct/>
        <w:adjustRightInd w:val="0"/>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color w:val="000000"/>
          <w:kern w:val="0"/>
          <w:sz w:val="28"/>
          <w:szCs w:val="28"/>
          <w:lang w:val="zh-CN"/>
        </w:rPr>
        <w:t>第二条</w:t>
      </w:r>
      <w:r w:rsidRPr="005F5FD1">
        <w:rPr>
          <w:rFonts w:asciiTheme="minorEastAsia" w:eastAsiaTheme="minorEastAsia" w:hAnsiTheme="minorEastAsia"/>
          <w:sz w:val="28"/>
          <w:szCs w:val="28"/>
        </w:rPr>
        <w:t xml:space="preserve">  </w:t>
      </w:r>
      <w:r w:rsidR="00F02743" w:rsidRPr="005F5FD1">
        <w:rPr>
          <w:rFonts w:asciiTheme="minorEastAsia" w:eastAsiaTheme="minorEastAsia" w:hAnsiTheme="minorEastAsia"/>
          <w:sz w:val="28"/>
          <w:szCs w:val="28"/>
        </w:rPr>
        <w:t>本资格条件适用于</w:t>
      </w:r>
      <w:r w:rsidRPr="005F5FD1">
        <w:rPr>
          <w:rFonts w:asciiTheme="minorEastAsia" w:eastAsiaTheme="minorEastAsia" w:hAnsiTheme="minorEastAsia" w:hint="eastAsia"/>
          <w:sz w:val="28"/>
          <w:szCs w:val="28"/>
        </w:rPr>
        <w:t>我院</w:t>
      </w:r>
      <w:r w:rsidRPr="005F5FD1">
        <w:rPr>
          <w:rFonts w:asciiTheme="minorEastAsia" w:eastAsiaTheme="minorEastAsia" w:hAnsiTheme="minorEastAsia"/>
          <w:sz w:val="28"/>
          <w:szCs w:val="28"/>
        </w:rPr>
        <w:t>专职从事学生思想政治教育工作的在职在岗人员。</w:t>
      </w:r>
    </w:p>
    <w:p w:rsidR="00000BEE" w:rsidRPr="005F5FD1" w:rsidRDefault="00000BEE" w:rsidP="005F5FD1">
      <w:pPr>
        <w:pStyle w:val="a5"/>
        <w:snapToGrid w:val="0"/>
        <w:spacing w:line="276" w:lineRule="auto"/>
        <w:jc w:val="center"/>
        <w:rPr>
          <w:rFonts w:asciiTheme="minorEastAsia" w:eastAsiaTheme="minorEastAsia" w:hAnsiTheme="minorEastAsia"/>
          <w:b/>
          <w:sz w:val="28"/>
          <w:szCs w:val="28"/>
        </w:rPr>
      </w:pPr>
      <w:r w:rsidRPr="005F5FD1">
        <w:rPr>
          <w:rFonts w:asciiTheme="minorEastAsia" w:eastAsiaTheme="minorEastAsia" w:hAnsiTheme="minorEastAsia"/>
          <w:b/>
          <w:sz w:val="28"/>
          <w:szCs w:val="28"/>
        </w:rPr>
        <w:t>第二章  基本条件</w:t>
      </w:r>
    </w:p>
    <w:p w:rsidR="00000BEE" w:rsidRPr="005F5FD1" w:rsidRDefault="00000BEE"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color w:val="000000"/>
          <w:kern w:val="0"/>
          <w:sz w:val="28"/>
          <w:szCs w:val="28"/>
          <w:lang w:val="zh-CN"/>
        </w:rPr>
        <w:t>第三条</w:t>
      </w:r>
      <w:r w:rsidRPr="005F5FD1">
        <w:rPr>
          <w:rFonts w:asciiTheme="minorEastAsia" w:eastAsiaTheme="minorEastAsia" w:hAnsiTheme="minorEastAsia"/>
          <w:sz w:val="28"/>
          <w:szCs w:val="28"/>
        </w:rPr>
        <w:t xml:space="preserve">  思想政治要求</w:t>
      </w:r>
    </w:p>
    <w:p w:rsidR="00000BEE" w:rsidRPr="005F5FD1" w:rsidRDefault="00000BEE"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拥护中国共产党的领导，热爱祖国，热爱人民的教育事业，贯彻党的教育方针，遵守国家法律法规；具有良好的职业道德和敬业精神，遵守师德规范，学风端正，教书育人，敬业爱岗，为人师表。任现职以来，综合考核在合格以上。</w:t>
      </w:r>
    </w:p>
    <w:p w:rsidR="00000BEE" w:rsidRPr="005F5FD1" w:rsidRDefault="00000BEE"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任现职以来，出现下列情况之一的，从下年起延迟申报。</w:t>
      </w:r>
    </w:p>
    <w:p w:rsidR="00000BEE" w:rsidRPr="005F5FD1" w:rsidRDefault="00000BEE"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（一）违背师德规范，产生不良影响者，延迟1年以上。</w:t>
      </w:r>
    </w:p>
    <w:p w:rsidR="00000BEE" w:rsidRPr="005F5FD1" w:rsidRDefault="00000BEE"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（二）年度考核基本合格及以下或受警告处分者，延迟1年以上。</w:t>
      </w:r>
    </w:p>
    <w:p w:rsidR="00000BEE" w:rsidRPr="005F5FD1" w:rsidRDefault="00000BEE"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（三）受记过以上处分者，延迟2年以上。</w:t>
      </w:r>
    </w:p>
    <w:p w:rsidR="00000BEE" w:rsidRPr="005F5FD1" w:rsidRDefault="00000BEE"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（四）谎报资历、业绩，剽窃他人成果等弄虚作假行为者，延迟3年以上。</w:t>
      </w:r>
    </w:p>
    <w:p w:rsidR="00000BEE" w:rsidRPr="005F5FD1" w:rsidRDefault="00000BEE"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color w:val="000000"/>
          <w:kern w:val="0"/>
          <w:sz w:val="28"/>
          <w:szCs w:val="28"/>
          <w:lang w:val="zh-CN"/>
        </w:rPr>
        <w:t>第四条</w:t>
      </w:r>
      <w:r w:rsidRPr="005F5FD1">
        <w:rPr>
          <w:rFonts w:asciiTheme="minorEastAsia" w:eastAsiaTheme="minorEastAsia" w:hAnsiTheme="minorEastAsia"/>
          <w:sz w:val="28"/>
          <w:szCs w:val="28"/>
        </w:rPr>
        <w:t xml:space="preserve">  继续教育要求</w:t>
      </w:r>
    </w:p>
    <w:p w:rsidR="00000BEE" w:rsidRPr="005F5FD1" w:rsidRDefault="00000BEE" w:rsidP="005F5FD1">
      <w:pPr>
        <w:topLinePunct/>
        <w:adjustRightInd w:val="0"/>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任现职期间，按照《江苏省专业技术人员继续教育条例》相关规定，结合从事的教学与科研工作需要，完成国内外进修、社会实践和知识更新等培训任务。</w:t>
      </w:r>
    </w:p>
    <w:p w:rsidR="00000BEE" w:rsidRPr="005F5FD1" w:rsidRDefault="00000BEE" w:rsidP="005F5FD1">
      <w:pPr>
        <w:pStyle w:val="a5"/>
        <w:snapToGrid w:val="0"/>
        <w:spacing w:line="276" w:lineRule="auto"/>
        <w:jc w:val="center"/>
        <w:rPr>
          <w:rFonts w:asciiTheme="minorEastAsia" w:eastAsiaTheme="minorEastAsia" w:hAnsiTheme="minorEastAsia"/>
          <w:b/>
          <w:color w:val="000000"/>
          <w:sz w:val="28"/>
          <w:szCs w:val="28"/>
          <w:lang w:val="zh-CN"/>
        </w:rPr>
      </w:pPr>
      <w:r w:rsidRPr="005F5FD1">
        <w:rPr>
          <w:rFonts w:asciiTheme="minorEastAsia" w:eastAsiaTheme="minorEastAsia" w:hAnsiTheme="minorEastAsia"/>
          <w:b/>
          <w:sz w:val="28"/>
          <w:szCs w:val="28"/>
        </w:rPr>
        <w:t>第三章  讲师资格条件</w:t>
      </w:r>
    </w:p>
    <w:p w:rsidR="00000BEE" w:rsidRPr="005F5FD1" w:rsidRDefault="00000BEE"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color w:val="000000"/>
          <w:kern w:val="0"/>
          <w:sz w:val="28"/>
          <w:szCs w:val="28"/>
          <w:lang w:val="zh-CN"/>
        </w:rPr>
        <w:t>第五条</w:t>
      </w:r>
      <w:r w:rsidRPr="005F5FD1">
        <w:rPr>
          <w:rFonts w:asciiTheme="minorEastAsia" w:eastAsiaTheme="minorEastAsia" w:hAnsiTheme="minorEastAsia"/>
          <w:sz w:val="28"/>
          <w:szCs w:val="28"/>
        </w:rPr>
        <w:t xml:space="preserve">  学历资历要求</w:t>
      </w:r>
    </w:p>
    <w:p w:rsidR="00000BEE" w:rsidRPr="005F5FD1" w:rsidRDefault="00000BEE"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（一）具备下列条件之一者，可申报讲师职务：</w:t>
      </w:r>
    </w:p>
    <w:p w:rsidR="00000BEE" w:rsidRPr="005F5FD1" w:rsidRDefault="00000BEE"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1．具有大学本科学历或学士学位，受聘助教职务4年以上。</w:t>
      </w:r>
    </w:p>
    <w:p w:rsidR="00000BEE" w:rsidRPr="005F5FD1" w:rsidRDefault="00000BEE"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2．具有第二学士学位，受聘助教职务3年以上。</w:t>
      </w:r>
    </w:p>
    <w:p w:rsidR="00000BEE" w:rsidRPr="005F5FD1" w:rsidRDefault="00000BEE"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lastRenderedPageBreak/>
        <w:t>3．获得硕士学位后，受聘助教职务2年以上。</w:t>
      </w:r>
    </w:p>
    <w:p w:rsidR="00000BEE" w:rsidRPr="005F5FD1" w:rsidRDefault="00000BEE"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（二）具有博士学位；或获得硕士学位，受聘助教职务3年以上，经考核合格，可初定为讲师职务。</w:t>
      </w:r>
    </w:p>
    <w:p w:rsidR="00000BEE" w:rsidRPr="005F5FD1" w:rsidRDefault="00000BEE"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color w:val="000000"/>
          <w:kern w:val="0"/>
          <w:sz w:val="28"/>
          <w:szCs w:val="28"/>
          <w:lang w:val="zh-CN"/>
        </w:rPr>
        <w:t>第六条</w:t>
      </w:r>
      <w:r w:rsidRPr="005F5FD1">
        <w:rPr>
          <w:rFonts w:asciiTheme="minorEastAsia" w:eastAsiaTheme="minorEastAsia" w:hAnsiTheme="minorEastAsia"/>
          <w:sz w:val="28"/>
          <w:szCs w:val="28"/>
        </w:rPr>
        <w:t xml:space="preserve">  专业知识和工作能力要求</w:t>
      </w:r>
    </w:p>
    <w:p w:rsidR="00000BEE" w:rsidRPr="005F5FD1" w:rsidRDefault="00000BEE"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（一）具有一定思想政治教育专业知识，了解学生的思想发展规律，围绕学生、关照学生、服务学生，深入细致地开展学生思想政治教育工作。</w:t>
      </w:r>
    </w:p>
    <w:p w:rsidR="00000BEE" w:rsidRPr="005F5FD1" w:rsidRDefault="00000BEE"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（二）具有一定管理工作经验，能针对学生思想政治教育工作的特点，全面系统地开展管理工作。</w:t>
      </w:r>
    </w:p>
    <w:p w:rsidR="00000BEE" w:rsidRPr="005F5FD1" w:rsidRDefault="00000BEE" w:rsidP="005F5FD1">
      <w:pPr>
        <w:topLinePunct/>
        <w:adjustRightInd w:val="0"/>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color w:val="000000"/>
          <w:kern w:val="0"/>
          <w:sz w:val="28"/>
          <w:szCs w:val="28"/>
          <w:lang w:val="zh-CN"/>
        </w:rPr>
        <w:t xml:space="preserve">第七条 </w:t>
      </w:r>
      <w:r w:rsidRPr="005F5FD1">
        <w:rPr>
          <w:rFonts w:asciiTheme="minorEastAsia" w:eastAsiaTheme="minorEastAsia" w:hAnsiTheme="minorEastAsia"/>
          <w:sz w:val="28"/>
          <w:szCs w:val="28"/>
        </w:rPr>
        <w:t xml:space="preserve"> 工作业绩要求</w:t>
      </w:r>
    </w:p>
    <w:p w:rsidR="00000BEE" w:rsidRPr="005F5FD1" w:rsidRDefault="00000BEE" w:rsidP="005F5FD1">
      <w:pPr>
        <w:topLinePunct/>
        <w:adjustRightInd w:val="0"/>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任现职以来，具备下列条件：</w:t>
      </w:r>
    </w:p>
    <w:p w:rsidR="00000BEE" w:rsidRPr="005F5FD1" w:rsidRDefault="00000BEE" w:rsidP="005F5FD1">
      <w:pPr>
        <w:topLinePunct/>
        <w:adjustRightInd w:val="0"/>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（一）能独立开展学生思想政治教育和日常教育管理工作，认真履行岗位职责。近两年内没有出现过较大工作失误。学生或同行民主测评优良率在70%以上。</w:t>
      </w:r>
    </w:p>
    <w:p w:rsidR="00000BEE" w:rsidRPr="005F5FD1" w:rsidRDefault="00000BEE" w:rsidP="005F5FD1">
      <w:pPr>
        <w:topLinePunct/>
        <w:adjustRightInd w:val="0"/>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（二）在学生管理工作中取得一定成绩，所带班集体积极向上，本人或所带学生团体获得校级以上表彰或本人年度考核至少有1次为“优秀”。</w:t>
      </w:r>
    </w:p>
    <w:p w:rsidR="00000BEE" w:rsidRPr="005F5FD1" w:rsidRDefault="00000BEE" w:rsidP="005F5FD1">
      <w:pPr>
        <w:topLinePunct/>
        <w:adjustRightInd w:val="0"/>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color w:val="000000"/>
          <w:kern w:val="0"/>
          <w:sz w:val="28"/>
          <w:szCs w:val="28"/>
          <w:lang w:val="zh-CN"/>
        </w:rPr>
        <w:t>第八条</w:t>
      </w:r>
      <w:r w:rsidRPr="005F5FD1">
        <w:rPr>
          <w:rFonts w:asciiTheme="minorEastAsia" w:eastAsiaTheme="minorEastAsia" w:hAnsiTheme="minorEastAsia"/>
          <w:sz w:val="28"/>
          <w:szCs w:val="28"/>
        </w:rPr>
        <w:t xml:space="preserve">  科研业绩要求</w:t>
      </w:r>
    </w:p>
    <w:p w:rsidR="00000BEE" w:rsidRPr="005F5FD1" w:rsidRDefault="00000BEE" w:rsidP="005F5FD1">
      <w:pPr>
        <w:tabs>
          <w:tab w:val="left" w:pos="7974"/>
        </w:tabs>
        <w:topLinePunct/>
        <w:adjustRightInd w:val="0"/>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任现职以来，在省级以上刊物发表过对本职工作有指导作用的研究论文1篇以上。</w:t>
      </w:r>
    </w:p>
    <w:p w:rsidR="00000BEE" w:rsidRPr="005F5FD1" w:rsidRDefault="00000BEE" w:rsidP="005F5FD1">
      <w:pPr>
        <w:pStyle w:val="a5"/>
        <w:snapToGrid w:val="0"/>
        <w:spacing w:line="276" w:lineRule="auto"/>
        <w:jc w:val="center"/>
        <w:rPr>
          <w:rFonts w:asciiTheme="minorEastAsia" w:eastAsiaTheme="minorEastAsia" w:hAnsiTheme="minorEastAsia"/>
          <w:b/>
          <w:sz w:val="28"/>
          <w:szCs w:val="28"/>
        </w:rPr>
      </w:pPr>
      <w:r w:rsidRPr="005F5FD1">
        <w:rPr>
          <w:rFonts w:asciiTheme="minorEastAsia" w:eastAsiaTheme="minorEastAsia" w:hAnsiTheme="minorEastAsia"/>
          <w:b/>
          <w:sz w:val="28"/>
          <w:szCs w:val="28"/>
        </w:rPr>
        <w:t>第四章  副教授资格条件</w:t>
      </w:r>
    </w:p>
    <w:p w:rsidR="00000BEE" w:rsidRPr="005F5FD1" w:rsidRDefault="00000BEE" w:rsidP="005F5FD1">
      <w:pPr>
        <w:topLinePunct/>
        <w:adjustRightInd w:val="0"/>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color w:val="000000"/>
          <w:kern w:val="0"/>
          <w:sz w:val="28"/>
          <w:szCs w:val="28"/>
          <w:lang w:val="zh-CN"/>
        </w:rPr>
        <w:t>第九条</w:t>
      </w:r>
      <w:r w:rsidRPr="005F5FD1">
        <w:rPr>
          <w:rFonts w:asciiTheme="minorEastAsia" w:eastAsiaTheme="minorEastAsia" w:hAnsiTheme="minorEastAsia"/>
          <w:sz w:val="28"/>
          <w:szCs w:val="28"/>
        </w:rPr>
        <w:t xml:space="preserve">  学历资历要求</w:t>
      </w:r>
    </w:p>
    <w:p w:rsidR="00000BEE" w:rsidRPr="005F5FD1" w:rsidRDefault="00000BEE" w:rsidP="005F5FD1">
      <w:pPr>
        <w:topLinePunct/>
        <w:adjustRightInd w:val="0"/>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（一）具有大学本科以上学历或学士以上学位，取得讲师资格并受聘讲师职务5年以上。</w:t>
      </w:r>
    </w:p>
    <w:p w:rsidR="00000BEE" w:rsidRPr="005F5FD1" w:rsidRDefault="00000BEE" w:rsidP="005F5FD1">
      <w:pPr>
        <w:topLinePunct/>
        <w:adjustRightInd w:val="0"/>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（二）获得博士学位后，取得讲师资格并受聘讲师职务2年以上。</w:t>
      </w:r>
    </w:p>
    <w:p w:rsidR="00000BEE" w:rsidRPr="005F5FD1" w:rsidRDefault="00000BEE" w:rsidP="005F5FD1">
      <w:pPr>
        <w:topLinePunct/>
        <w:adjustRightInd w:val="0"/>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（三）不具备规定学历，大学专科毕业，从事学生思想政治教育工作20年以上，担任讲师职务并受聘讲师职务6年以上，业绩显著，任现职以来年度考核至少有2次为“优秀”。</w:t>
      </w:r>
    </w:p>
    <w:p w:rsidR="00000BEE" w:rsidRPr="005F5FD1" w:rsidRDefault="00000BEE" w:rsidP="005F5FD1">
      <w:pPr>
        <w:topLinePunct/>
        <w:adjustRightInd w:val="0"/>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color w:val="000000"/>
          <w:kern w:val="0"/>
          <w:sz w:val="28"/>
          <w:szCs w:val="28"/>
          <w:lang w:val="zh-CN"/>
        </w:rPr>
        <w:t xml:space="preserve">第十条  </w:t>
      </w:r>
      <w:r w:rsidRPr="005F5FD1">
        <w:rPr>
          <w:rFonts w:asciiTheme="minorEastAsia" w:eastAsiaTheme="minorEastAsia" w:hAnsiTheme="minorEastAsia"/>
          <w:sz w:val="28"/>
          <w:szCs w:val="28"/>
        </w:rPr>
        <w:t>专业理论知识和工作能力要求</w:t>
      </w:r>
    </w:p>
    <w:p w:rsidR="00000BEE" w:rsidRPr="005F5FD1" w:rsidRDefault="00000BEE" w:rsidP="005F5FD1">
      <w:pPr>
        <w:topLinePunct/>
        <w:adjustRightInd w:val="0"/>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（一）具有宽厚的思想政治教育专业知识，熟悉学生思想政治教育工作的要求，掌握学生的思想政治教育规律，提高学生思想水平、政治觉悟、道德品质、文化素养。</w:t>
      </w:r>
    </w:p>
    <w:p w:rsidR="00000BEE" w:rsidRPr="005F5FD1" w:rsidRDefault="00000BEE" w:rsidP="005F5FD1">
      <w:pPr>
        <w:topLinePunct/>
        <w:adjustRightInd w:val="0"/>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（二）具有较强的组织协调能力、综合管理能力和较丰富的学生管理工作经验。能结合学生思想特点，创新工作思路和工作方法，能独立处理有</w:t>
      </w:r>
      <w:r w:rsidRPr="005F5FD1">
        <w:rPr>
          <w:rFonts w:asciiTheme="minorEastAsia" w:eastAsiaTheme="minorEastAsia" w:hAnsiTheme="minorEastAsia"/>
          <w:sz w:val="28"/>
          <w:szCs w:val="28"/>
        </w:rPr>
        <w:lastRenderedPageBreak/>
        <w:t>关突发事件，管理工作成效显著。</w:t>
      </w:r>
    </w:p>
    <w:p w:rsidR="00000BEE" w:rsidRPr="005F5FD1" w:rsidRDefault="00000BEE" w:rsidP="005F5FD1">
      <w:pPr>
        <w:topLinePunct/>
        <w:adjustRightInd w:val="0"/>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color w:val="000000"/>
          <w:kern w:val="0"/>
          <w:sz w:val="28"/>
          <w:szCs w:val="28"/>
          <w:lang w:val="zh-CN"/>
        </w:rPr>
        <w:t>第十一条</w:t>
      </w:r>
      <w:r w:rsidRPr="005F5FD1">
        <w:rPr>
          <w:rFonts w:asciiTheme="minorEastAsia" w:eastAsiaTheme="minorEastAsia" w:hAnsiTheme="minorEastAsia"/>
          <w:sz w:val="28"/>
          <w:szCs w:val="28"/>
        </w:rPr>
        <w:t xml:space="preserve">  教学工作要求</w:t>
      </w:r>
    </w:p>
    <w:p w:rsidR="00000BEE" w:rsidRPr="005F5FD1" w:rsidRDefault="00000BEE" w:rsidP="005F5FD1">
      <w:pPr>
        <w:topLinePunct/>
        <w:adjustRightInd w:val="0"/>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任现职以来，系统讲授过1门以上思想政治理论课或形势政策教育、心理健康教育、职业发展、就业指导、国防教育等相关课程，完成学校规定的教学任务，教学效果良好。</w:t>
      </w:r>
    </w:p>
    <w:p w:rsidR="00000BEE" w:rsidRPr="005F5FD1" w:rsidRDefault="00000BEE" w:rsidP="005F5FD1">
      <w:pPr>
        <w:topLinePunct/>
        <w:adjustRightInd w:val="0"/>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color w:val="000000"/>
          <w:kern w:val="0"/>
          <w:sz w:val="28"/>
          <w:szCs w:val="28"/>
          <w:lang w:val="zh-CN"/>
        </w:rPr>
        <w:t xml:space="preserve">第十二条 </w:t>
      </w:r>
      <w:r w:rsidRPr="005F5FD1">
        <w:rPr>
          <w:rFonts w:asciiTheme="minorEastAsia" w:eastAsiaTheme="minorEastAsia" w:hAnsiTheme="minorEastAsia"/>
          <w:sz w:val="28"/>
          <w:szCs w:val="28"/>
        </w:rPr>
        <w:t xml:space="preserve"> 工作业绩要求</w:t>
      </w:r>
    </w:p>
    <w:p w:rsidR="00000BEE" w:rsidRPr="005F5FD1" w:rsidRDefault="00000BEE" w:rsidP="005F5FD1">
      <w:pPr>
        <w:topLinePunct/>
        <w:adjustRightInd w:val="0"/>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任现职以来，具备下列条件：</w:t>
      </w:r>
    </w:p>
    <w:p w:rsidR="00000BEE" w:rsidRPr="005F5FD1" w:rsidRDefault="00000BEE" w:rsidP="005F5FD1">
      <w:pPr>
        <w:topLinePunct/>
        <w:adjustRightInd w:val="0"/>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（一）针对学生关心的热点、难点问题，及时进行教育和引导，促进学生全面健康发展，积极指导毕业生就业创业。近三年内没有出现过较大工作失误。学生或同行民主测评优良率在70%以上。</w:t>
      </w:r>
    </w:p>
    <w:p w:rsidR="00000BEE" w:rsidRPr="005F5FD1" w:rsidRDefault="00000BEE" w:rsidP="005F5FD1">
      <w:pPr>
        <w:topLinePunct/>
        <w:adjustRightInd w:val="0"/>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（二）结合本岗位工作，独立起草过学生管理工作文件、改革方案或撰写高水平调研报告1项以上，实践效果良好。</w:t>
      </w:r>
    </w:p>
    <w:p w:rsidR="00000BEE" w:rsidRPr="005F5FD1" w:rsidRDefault="00000BEE" w:rsidP="005F5FD1">
      <w:pPr>
        <w:topLinePunct/>
        <w:adjustRightInd w:val="0"/>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（三）管理工作科学规范，获得过校级以上表彰且年度考核有1次为“优秀”。</w:t>
      </w:r>
    </w:p>
    <w:p w:rsidR="00000BEE" w:rsidRPr="005F5FD1" w:rsidRDefault="00000BEE" w:rsidP="005F5FD1">
      <w:pPr>
        <w:topLinePunct/>
        <w:adjustRightInd w:val="0"/>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color w:val="000000"/>
          <w:kern w:val="0"/>
          <w:sz w:val="28"/>
          <w:szCs w:val="28"/>
          <w:lang w:val="zh-CN"/>
        </w:rPr>
        <w:t>第十三条</w:t>
      </w:r>
      <w:r w:rsidRPr="005F5FD1">
        <w:rPr>
          <w:rFonts w:asciiTheme="minorEastAsia" w:eastAsiaTheme="minorEastAsia" w:hAnsiTheme="minorEastAsia"/>
          <w:sz w:val="28"/>
          <w:szCs w:val="28"/>
        </w:rPr>
        <w:t xml:space="preserve">  科研业绩要求</w:t>
      </w:r>
    </w:p>
    <w:p w:rsidR="00000BEE" w:rsidRPr="005F5FD1" w:rsidRDefault="00000BEE" w:rsidP="005F5FD1">
      <w:pPr>
        <w:topLinePunct/>
        <w:adjustRightInd w:val="0"/>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任现职以来，在省级以上刊物发表对学生思想政治教育工作有指导作用和较高水平研究论文4</w:t>
      </w:r>
      <w:r w:rsidR="00492E8D" w:rsidRPr="005F5FD1">
        <w:rPr>
          <w:rFonts w:asciiTheme="minorEastAsia" w:eastAsiaTheme="minorEastAsia" w:hAnsiTheme="minorEastAsia"/>
          <w:sz w:val="28"/>
          <w:szCs w:val="28"/>
        </w:rPr>
        <w:t>篇以上</w:t>
      </w:r>
      <w:r w:rsidRPr="005F5FD1">
        <w:rPr>
          <w:rFonts w:asciiTheme="minorEastAsia" w:eastAsiaTheme="minorEastAsia" w:hAnsiTheme="minorEastAsia"/>
          <w:sz w:val="28"/>
          <w:szCs w:val="28"/>
        </w:rPr>
        <w:t>。撰写正式出版的学生思想政治教育方面的专著或大学通用教材8万字以上，视同在省级以上刊物发表研究论文1篇（仅限视同2篇）。</w:t>
      </w:r>
    </w:p>
    <w:p w:rsidR="00000BEE" w:rsidRPr="005F5FD1" w:rsidRDefault="00000BEE" w:rsidP="005F5FD1">
      <w:pPr>
        <w:topLinePunct/>
        <w:adjustRightInd w:val="0"/>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color w:val="000000"/>
          <w:kern w:val="0"/>
          <w:sz w:val="28"/>
          <w:szCs w:val="28"/>
          <w:lang w:val="zh-CN"/>
        </w:rPr>
        <w:t>第十四条</w:t>
      </w:r>
      <w:r w:rsidRPr="005F5FD1">
        <w:rPr>
          <w:rFonts w:asciiTheme="minorEastAsia" w:eastAsiaTheme="minorEastAsia" w:hAnsiTheme="minorEastAsia"/>
          <w:sz w:val="28"/>
          <w:szCs w:val="28"/>
        </w:rPr>
        <w:t xml:space="preserve">  不具备规定学历的科研业绩要求</w:t>
      </w:r>
    </w:p>
    <w:p w:rsidR="00000BEE" w:rsidRPr="005F5FD1" w:rsidRDefault="00000BEE" w:rsidP="005F5FD1">
      <w:pPr>
        <w:topLinePunct/>
        <w:adjustRightInd w:val="0"/>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任现职以来，除具备第十至十二条外，还须具备下列条件：</w:t>
      </w:r>
    </w:p>
    <w:p w:rsidR="00000BEE" w:rsidRPr="005F5FD1" w:rsidRDefault="00000BEE" w:rsidP="005F5FD1">
      <w:pPr>
        <w:topLinePunct/>
        <w:adjustRightInd w:val="0"/>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（一）在教育类、社科类或管理类核心期刊发表对学生思想政治教育和管理工作有指导作用和较高水平研究论文4</w:t>
      </w:r>
      <w:r w:rsidR="002B2631" w:rsidRPr="005F5FD1">
        <w:rPr>
          <w:rFonts w:asciiTheme="minorEastAsia" w:eastAsiaTheme="minorEastAsia" w:hAnsiTheme="minorEastAsia"/>
          <w:sz w:val="28"/>
          <w:szCs w:val="28"/>
        </w:rPr>
        <w:t>篇以上</w:t>
      </w:r>
      <w:r w:rsidRPr="005F5FD1">
        <w:rPr>
          <w:rFonts w:asciiTheme="minorEastAsia" w:eastAsiaTheme="minorEastAsia" w:hAnsiTheme="minorEastAsia"/>
          <w:sz w:val="28"/>
          <w:szCs w:val="28"/>
        </w:rPr>
        <w:t>。撰写正式出版的学生思想政治教育方面的专著或大学通用教材10万字，视同在核心期刊发表研究论文1篇（仅限视同2篇）。</w:t>
      </w:r>
    </w:p>
    <w:p w:rsidR="00000BEE" w:rsidRPr="005F5FD1" w:rsidRDefault="00000BEE" w:rsidP="005F5FD1">
      <w:pPr>
        <w:topLinePunct/>
        <w:adjustRightInd w:val="0"/>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（二）承担并完成省级以上教育等主管部门的研究课题或工作课题，本人为主要承担者或组织实施者（前3名）；或主持市级以上教育等主</w:t>
      </w:r>
      <w:r w:rsidR="0067271B" w:rsidRPr="005F5FD1">
        <w:rPr>
          <w:rFonts w:asciiTheme="minorEastAsia" w:eastAsiaTheme="minorEastAsia" w:hAnsiTheme="minorEastAsia"/>
          <w:sz w:val="28"/>
          <w:szCs w:val="28"/>
        </w:rPr>
        <w:t>管部门的研究课题或工作课题。研究成果有较大的改革创新力度，对</w:t>
      </w:r>
      <w:r w:rsidRPr="005F5FD1">
        <w:rPr>
          <w:rFonts w:asciiTheme="minorEastAsia" w:eastAsiaTheme="minorEastAsia" w:hAnsiTheme="minorEastAsia"/>
          <w:sz w:val="28"/>
          <w:szCs w:val="28"/>
        </w:rPr>
        <w:t>学校学生思想政治教育工作有重要的指导作用。</w:t>
      </w:r>
    </w:p>
    <w:p w:rsidR="00000BEE" w:rsidRPr="005F5FD1" w:rsidRDefault="00000BEE" w:rsidP="005F5FD1">
      <w:pPr>
        <w:pStyle w:val="a5"/>
        <w:snapToGrid w:val="0"/>
        <w:spacing w:line="276" w:lineRule="auto"/>
        <w:jc w:val="center"/>
        <w:rPr>
          <w:rFonts w:asciiTheme="minorEastAsia" w:eastAsiaTheme="minorEastAsia" w:hAnsiTheme="minorEastAsia"/>
          <w:b/>
          <w:sz w:val="28"/>
          <w:szCs w:val="28"/>
        </w:rPr>
      </w:pPr>
      <w:r w:rsidRPr="005F5FD1">
        <w:rPr>
          <w:rFonts w:asciiTheme="minorEastAsia" w:eastAsiaTheme="minorEastAsia" w:hAnsiTheme="minorEastAsia"/>
          <w:b/>
          <w:sz w:val="28"/>
          <w:szCs w:val="28"/>
        </w:rPr>
        <w:t>第五章  教授资格条件</w:t>
      </w:r>
    </w:p>
    <w:p w:rsidR="00000BEE" w:rsidRPr="005F5FD1" w:rsidRDefault="00000BEE" w:rsidP="005F5FD1">
      <w:pPr>
        <w:topLinePunct/>
        <w:adjustRightInd w:val="0"/>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color w:val="000000"/>
          <w:kern w:val="0"/>
          <w:sz w:val="28"/>
          <w:szCs w:val="28"/>
          <w:lang w:val="zh-CN"/>
        </w:rPr>
        <w:t>第十五条</w:t>
      </w:r>
      <w:r w:rsidRPr="005F5FD1">
        <w:rPr>
          <w:rFonts w:asciiTheme="minorEastAsia" w:eastAsiaTheme="minorEastAsia" w:hAnsiTheme="minorEastAsia"/>
          <w:sz w:val="28"/>
          <w:szCs w:val="28"/>
        </w:rPr>
        <w:t xml:space="preserve">  学历资历要求</w:t>
      </w:r>
    </w:p>
    <w:p w:rsidR="00000BEE" w:rsidRPr="005F5FD1" w:rsidRDefault="00000BEE" w:rsidP="005F5FD1">
      <w:pPr>
        <w:topLinePunct/>
        <w:adjustRightInd w:val="0"/>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（一）具有大学本科以上学历或学士以上学位，取得副教授资格并受聘</w:t>
      </w:r>
      <w:r w:rsidRPr="005F5FD1">
        <w:rPr>
          <w:rFonts w:asciiTheme="minorEastAsia" w:eastAsiaTheme="minorEastAsia" w:hAnsiTheme="minorEastAsia"/>
          <w:sz w:val="28"/>
          <w:szCs w:val="28"/>
        </w:rPr>
        <w:lastRenderedPageBreak/>
        <w:t>副教授职务5年以上。</w:t>
      </w:r>
    </w:p>
    <w:p w:rsidR="00000BEE" w:rsidRPr="005F5FD1" w:rsidRDefault="00000BEE" w:rsidP="005F5FD1">
      <w:pPr>
        <w:topLinePunct/>
        <w:adjustRightInd w:val="0"/>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（二）不具备规定学历，大学专科毕业，从事学生思想政治教育工作25年以上，担任副教授职务并受聘副教授职务8年以上，工作业绩显著，任现职以来年度考核至少有2次为“优秀”。</w:t>
      </w:r>
    </w:p>
    <w:p w:rsidR="00000BEE" w:rsidRPr="005F5FD1" w:rsidRDefault="00000BEE" w:rsidP="005F5FD1">
      <w:pPr>
        <w:topLinePunct/>
        <w:adjustRightInd w:val="0"/>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color w:val="000000"/>
          <w:kern w:val="0"/>
          <w:sz w:val="28"/>
          <w:szCs w:val="28"/>
          <w:lang w:val="zh-CN"/>
        </w:rPr>
        <w:t>第十六条</w:t>
      </w:r>
      <w:r w:rsidRPr="005F5FD1">
        <w:rPr>
          <w:rFonts w:asciiTheme="minorEastAsia" w:eastAsiaTheme="minorEastAsia" w:hAnsiTheme="minorEastAsia"/>
          <w:sz w:val="28"/>
          <w:szCs w:val="28"/>
        </w:rPr>
        <w:t xml:space="preserve">  专业理论知识和工作能力要求</w:t>
      </w:r>
    </w:p>
    <w:p w:rsidR="00000BEE" w:rsidRPr="005F5FD1" w:rsidRDefault="00000BEE" w:rsidP="005F5FD1">
      <w:pPr>
        <w:topLinePunct/>
        <w:adjustRightInd w:val="0"/>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（一）学科理论基础和政策水平较高，熟谙思想政治工作规律、教书育人规律、学生成长规律，具有较强的学生工作能力和水平，对学生的思想政治教育有较深入的研究。</w:t>
      </w:r>
    </w:p>
    <w:p w:rsidR="00000BEE" w:rsidRPr="005F5FD1" w:rsidRDefault="00000BEE" w:rsidP="005F5FD1">
      <w:pPr>
        <w:topLinePunct/>
        <w:adjustRightInd w:val="0"/>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 xml:space="preserve">（二）具有科学的决策能力、综合管理能力和丰富的学生管理工作经验，创造性地开展学生思想政治教育和管理工作，在本校学生思想政治教育工作中作出突出贡献。 </w:t>
      </w:r>
    </w:p>
    <w:p w:rsidR="00000BEE" w:rsidRPr="005F5FD1" w:rsidRDefault="00000BEE" w:rsidP="005F5FD1">
      <w:pPr>
        <w:topLinePunct/>
        <w:adjustRightInd w:val="0"/>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color w:val="000000"/>
          <w:kern w:val="0"/>
          <w:sz w:val="28"/>
          <w:szCs w:val="28"/>
          <w:lang w:val="zh-CN"/>
        </w:rPr>
        <w:t>第十七条</w:t>
      </w:r>
      <w:r w:rsidRPr="005F5FD1">
        <w:rPr>
          <w:rFonts w:asciiTheme="minorEastAsia" w:eastAsiaTheme="minorEastAsia" w:hAnsiTheme="minorEastAsia"/>
          <w:sz w:val="28"/>
          <w:szCs w:val="28"/>
        </w:rPr>
        <w:t xml:space="preserve">  教学工作要求</w:t>
      </w:r>
    </w:p>
    <w:p w:rsidR="00000BEE" w:rsidRPr="005F5FD1" w:rsidRDefault="00000BEE" w:rsidP="005F5FD1">
      <w:pPr>
        <w:topLinePunct/>
        <w:adjustRightInd w:val="0"/>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（一）任现职以来，系统讲授过2门以上思想政治理论课或形势政策教育、心理健康教育、职业发展、就业指导、国防教育等相关课程，完成学校规定的教学任务，教学效果优良。</w:t>
      </w:r>
    </w:p>
    <w:p w:rsidR="00000BEE" w:rsidRPr="005F5FD1" w:rsidRDefault="00000BEE" w:rsidP="005F5FD1">
      <w:pPr>
        <w:topLinePunct/>
        <w:adjustRightInd w:val="0"/>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（二）指导、培训过辅导员，为学校学生思想政治教育教师队伍建设作出突出贡献，是学校公认的学生思想政治教育领域带头人。</w:t>
      </w:r>
    </w:p>
    <w:p w:rsidR="00000BEE" w:rsidRPr="005F5FD1" w:rsidRDefault="00000BEE" w:rsidP="005F5FD1">
      <w:pPr>
        <w:topLinePunct/>
        <w:adjustRightInd w:val="0"/>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color w:val="000000"/>
          <w:kern w:val="0"/>
          <w:sz w:val="28"/>
          <w:szCs w:val="28"/>
          <w:lang w:val="zh-CN"/>
        </w:rPr>
        <w:t>第十八条</w:t>
      </w:r>
      <w:r w:rsidRPr="005F5FD1">
        <w:rPr>
          <w:rFonts w:asciiTheme="minorEastAsia" w:eastAsiaTheme="minorEastAsia" w:hAnsiTheme="minorEastAsia"/>
          <w:sz w:val="28"/>
          <w:szCs w:val="28"/>
        </w:rPr>
        <w:t xml:space="preserve">  工作业绩要求</w:t>
      </w:r>
    </w:p>
    <w:p w:rsidR="00000BEE" w:rsidRPr="005F5FD1" w:rsidRDefault="00000BEE" w:rsidP="005F5FD1">
      <w:pPr>
        <w:topLinePunct/>
        <w:adjustRightInd w:val="0"/>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任现职以来，须具备下列条件：</w:t>
      </w:r>
    </w:p>
    <w:p w:rsidR="00000BEE" w:rsidRPr="005F5FD1" w:rsidRDefault="00000BEE" w:rsidP="005F5FD1">
      <w:pPr>
        <w:topLinePunct/>
        <w:adjustRightInd w:val="0"/>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（一）学生管理工作思路系统、全面，工作实绩显著。近三年内没有出现过较大工作失误。学生或同行民主测评优良率在80%以上。</w:t>
      </w:r>
    </w:p>
    <w:p w:rsidR="00000BEE" w:rsidRPr="005F5FD1" w:rsidRDefault="00000BEE" w:rsidP="005F5FD1">
      <w:pPr>
        <w:topLinePunct/>
        <w:adjustRightInd w:val="0"/>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（二）深入、系统开展学生思想政治教育和学生管理研究，起草过重要的学生管理文件、改革方案或撰写高水平的调研报告2项以上，实践成效显著。</w:t>
      </w:r>
    </w:p>
    <w:p w:rsidR="00000BEE" w:rsidRPr="005F5FD1" w:rsidRDefault="00000BEE" w:rsidP="005F5FD1">
      <w:pPr>
        <w:topLinePunct/>
        <w:adjustRightInd w:val="0"/>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（三）学生管理工作实绩突出，工作经验被省级以上教育等主管部门简报宣传，或收入省级以上教育等主管部门交流文集；或本人因工作实绩突出获得市（厅）级以上表彰。</w:t>
      </w:r>
    </w:p>
    <w:p w:rsidR="00000BEE" w:rsidRPr="005F5FD1" w:rsidRDefault="00000BEE" w:rsidP="005F5FD1">
      <w:pPr>
        <w:topLinePunct/>
        <w:adjustRightInd w:val="0"/>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color w:val="000000"/>
          <w:kern w:val="0"/>
          <w:sz w:val="28"/>
          <w:szCs w:val="28"/>
          <w:lang w:val="zh-CN"/>
        </w:rPr>
        <w:t xml:space="preserve">第十九条 </w:t>
      </w:r>
      <w:r w:rsidRPr="005F5FD1">
        <w:rPr>
          <w:rFonts w:asciiTheme="minorEastAsia" w:eastAsiaTheme="minorEastAsia" w:hAnsiTheme="minorEastAsia"/>
          <w:sz w:val="28"/>
          <w:szCs w:val="28"/>
        </w:rPr>
        <w:t xml:space="preserve"> 科研业绩要求</w:t>
      </w:r>
    </w:p>
    <w:p w:rsidR="00000BEE" w:rsidRPr="005F5FD1" w:rsidRDefault="00000BEE" w:rsidP="005F5FD1">
      <w:pPr>
        <w:topLinePunct/>
        <w:adjustRightInd w:val="0"/>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任现职以来，具备下列条件：</w:t>
      </w:r>
    </w:p>
    <w:p w:rsidR="00000BEE" w:rsidRPr="005F5FD1" w:rsidRDefault="00000BEE" w:rsidP="005F5FD1">
      <w:pPr>
        <w:topLinePunct/>
        <w:adjustRightInd w:val="0"/>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一）在教育类、社科类或管理类核心期刊发表对学生思想政治教育和管理工作有指导作用和较高水平研究论文8篇以上。撰写正式出版的学生思想政治教育方面的专著或大学通用教材20万字以上，视同在核心期刊发</w:t>
      </w:r>
      <w:r w:rsidRPr="005F5FD1">
        <w:rPr>
          <w:rFonts w:asciiTheme="minorEastAsia" w:eastAsiaTheme="minorEastAsia" w:hAnsiTheme="minorEastAsia"/>
          <w:sz w:val="28"/>
          <w:szCs w:val="28"/>
        </w:rPr>
        <w:lastRenderedPageBreak/>
        <w:t>表研究论文2篇（仅限视同2篇）。</w:t>
      </w:r>
    </w:p>
    <w:p w:rsidR="00000BEE" w:rsidRPr="005F5FD1" w:rsidRDefault="00000BEE" w:rsidP="005F5FD1">
      <w:pPr>
        <w:topLinePunct/>
        <w:adjustRightInd w:val="0"/>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（二）承担并完成省级以上教育等主管部门的研究课题或工作课题，本人为主要承担者或组织实施者（前3名）；或主持市级以上教育等主管部门的研究课题或工作课题。研</w:t>
      </w:r>
      <w:r w:rsidR="00165AA9" w:rsidRPr="005F5FD1">
        <w:rPr>
          <w:rFonts w:asciiTheme="minorEastAsia" w:eastAsiaTheme="minorEastAsia" w:hAnsiTheme="minorEastAsia"/>
          <w:sz w:val="28"/>
          <w:szCs w:val="28"/>
        </w:rPr>
        <w:t>究成果有较大的改革创新力度，对</w:t>
      </w:r>
      <w:r w:rsidRPr="005F5FD1">
        <w:rPr>
          <w:rFonts w:asciiTheme="minorEastAsia" w:eastAsiaTheme="minorEastAsia" w:hAnsiTheme="minorEastAsia"/>
          <w:sz w:val="28"/>
          <w:szCs w:val="28"/>
        </w:rPr>
        <w:t>学校学生思想政治教育工作有重要的指导作用。</w:t>
      </w:r>
    </w:p>
    <w:p w:rsidR="00000BEE" w:rsidRPr="005F5FD1" w:rsidRDefault="00000BEE" w:rsidP="005F5FD1">
      <w:pPr>
        <w:topLinePunct/>
        <w:adjustRightInd w:val="0"/>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color w:val="000000"/>
          <w:kern w:val="0"/>
          <w:sz w:val="28"/>
          <w:szCs w:val="28"/>
          <w:lang w:val="zh-CN"/>
        </w:rPr>
        <w:t xml:space="preserve">第二十条 </w:t>
      </w:r>
      <w:r w:rsidRPr="005F5FD1">
        <w:rPr>
          <w:rFonts w:asciiTheme="minorEastAsia" w:eastAsiaTheme="minorEastAsia" w:hAnsiTheme="minorEastAsia"/>
          <w:sz w:val="28"/>
          <w:szCs w:val="28"/>
        </w:rPr>
        <w:t xml:space="preserve"> 不具备规定学历的科研业绩要求</w:t>
      </w:r>
    </w:p>
    <w:p w:rsidR="00000BEE" w:rsidRPr="005F5FD1" w:rsidRDefault="00000BEE" w:rsidP="005F5FD1">
      <w:pPr>
        <w:topLinePunct/>
        <w:adjustRightInd w:val="0"/>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任现职以来，除具备第十六至十八条外，还须具备下列条件：</w:t>
      </w:r>
    </w:p>
    <w:p w:rsidR="00000BEE" w:rsidRPr="005F5FD1" w:rsidRDefault="00000BEE" w:rsidP="005F5FD1">
      <w:pPr>
        <w:topLinePunct/>
        <w:adjustRightInd w:val="0"/>
        <w:snapToGrid w:val="0"/>
        <w:spacing w:line="276" w:lineRule="auto"/>
        <w:ind w:firstLineChars="100" w:firstLine="280"/>
        <w:rPr>
          <w:rFonts w:asciiTheme="minorEastAsia" w:eastAsiaTheme="minorEastAsia" w:hAnsiTheme="minorEastAsia"/>
          <w:sz w:val="28"/>
          <w:szCs w:val="28"/>
        </w:rPr>
      </w:pPr>
      <w:r w:rsidRPr="005F5FD1">
        <w:rPr>
          <w:rFonts w:asciiTheme="minorEastAsia" w:eastAsiaTheme="minorEastAsia" w:hAnsiTheme="minorEastAsia"/>
          <w:sz w:val="28"/>
          <w:szCs w:val="28"/>
        </w:rPr>
        <w:t>（一）在教育类、社科类或管理类核心期刊发表对学生思想政治教育和管理工作有指导作用和较高水平研究论文10篇以上。同时出版高水平的学生思想政治教育方面的专著1部（20万字以上）。</w:t>
      </w:r>
    </w:p>
    <w:p w:rsidR="00000BEE" w:rsidRPr="005F5FD1" w:rsidRDefault="00000BEE" w:rsidP="005F5FD1">
      <w:pPr>
        <w:topLinePunct/>
        <w:adjustRightInd w:val="0"/>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sz w:val="28"/>
          <w:szCs w:val="28"/>
        </w:rPr>
        <w:t>（二）主持省级以上教育等</w:t>
      </w:r>
      <w:r w:rsidR="00E51A92" w:rsidRPr="005F5FD1">
        <w:rPr>
          <w:rFonts w:asciiTheme="minorEastAsia" w:eastAsiaTheme="minorEastAsia" w:hAnsiTheme="minorEastAsia"/>
          <w:sz w:val="28"/>
          <w:szCs w:val="28"/>
        </w:rPr>
        <w:t>主管部门的研究课题或工作课题。研究成果有较大的改革创新力度，对</w:t>
      </w:r>
      <w:r w:rsidR="00E51A92" w:rsidRPr="005F5FD1">
        <w:rPr>
          <w:rFonts w:asciiTheme="minorEastAsia" w:eastAsiaTheme="minorEastAsia" w:hAnsiTheme="minorEastAsia" w:cs="宋体" w:hint="eastAsia"/>
          <w:sz w:val="28"/>
          <w:szCs w:val="28"/>
        </w:rPr>
        <w:t>学</w:t>
      </w:r>
      <w:r w:rsidRPr="005F5FD1">
        <w:rPr>
          <w:rFonts w:asciiTheme="minorEastAsia" w:eastAsiaTheme="minorEastAsia" w:hAnsiTheme="minorEastAsia"/>
          <w:sz w:val="28"/>
          <w:szCs w:val="28"/>
        </w:rPr>
        <w:t>校学生思想政治教育工作有重要的指导作用。</w:t>
      </w:r>
    </w:p>
    <w:p w:rsidR="00000BEE" w:rsidRPr="005F5FD1" w:rsidRDefault="00000BEE" w:rsidP="005F5FD1">
      <w:pPr>
        <w:pStyle w:val="a5"/>
        <w:snapToGrid w:val="0"/>
        <w:spacing w:line="276" w:lineRule="auto"/>
        <w:jc w:val="center"/>
        <w:rPr>
          <w:rFonts w:asciiTheme="minorEastAsia" w:eastAsiaTheme="minorEastAsia" w:hAnsiTheme="minorEastAsia"/>
          <w:b/>
          <w:sz w:val="28"/>
          <w:szCs w:val="28"/>
        </w:rPr>
      </w:pPr>
      <w:r w:rsidRPr="005F5FD1">
        <w:rPr>
          <w:rFonts w:asciiTheme="minorEastAsia" w:eastAsiaTheme="minorEastAsia" w:hAnsiTheme="minorEastAsia"/>
          <w:b/>
          <w:sz w:val="28"/>
          <w:szCs w:val="28"/>
        </w:rPr>
        <w:t>第六章  附</w:t>
      </w:r>
      <w:r w:rsidR="005F5FD1">
        <w:rPr>
          <w:rFonts w:asciiTheme="minorEastAsia" w:eastAsiaTheme="minorEastAsia" w:hAnsiTheme="minorEastAsia" w:hint="eastAsia"/>
          <w:b/>
          <w:sz w:val="28"/>
          <w:szCs w:val="28"/>
        </w:rPr>
        <w:t xml:space="preserve">  </w:t>
      </w:r>
      <w:r w:rsidRPr="005F5FD1">
        <w:rPr>
          <w:rFonts w:asciiTheme="minorEastAsia" w:eastAsiaTheme="minorEastAsia" w:hAnsiTheme="minorEastAsia"/>
          <w:b/>
          <w:sz w:val="28"/>
          <w:szCs w:val="28"/>
        </w:rPr>
        <w:t>则</w:t>
      </w:r>
    </w:p>
    <w:p w:rsidR="00000BEE" w:rsidRPr="005F5FD1" w:rsidRDefault="00000BEE" w:rsidP="005F5FD1">
      <w:pPr>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color w:val="000000"/>
          <w:kern w:val="0"/>
          <w:sz w:val="28"/>
          <w:szCs w:val="28"/>
          <w:lang w:val="zh-CN"/>
        </w:rPr>
        <w:t>第二十一条</w:t>
      </w:r>
      <w:r w:rsidRPr="005F5FD1">
        <w:rPr>
          <w:rFonts w:asciiTheme="minorEastAsia" w:eastAsiaTheme="minorEastAsia" w:hAnsiTheme="minorEastAsia"/>
          <w:sz w:val="28"/>
          <w:szCs w:val="28"/>
        </w:rPr>
        <w:t xml:space="preserve">  本条件中所涉及的年限、数量、等级等均含本级，所涉及的任职年限、成果时间均截止到申报年度上一年年底。</w:t>
      </w:r>
    </w:p>
    <w:p w:rsidR="00000BEE" w:rsidRPr="005F5FD1" w:rsidRDefault="00000BEE" w:rsidP="005F5FD1">
      <w:pPr>
        <w:topLinePunct/>
        <w:adjustRightInd w:val="0"/>
        <w:snapToGrid w:val="0"/>
        <w:spacing w:line="276" w:lineRule="auto"/>
        <w:ind w:firstLineChars="200" w:firstLine="560"/>
        <w:rPr>
          <w:rFonts w:asciiTheme="minorEastAsia" w:eastAsiaTheme="minorEastAsia" w:hAnsiTheme="minorEastAsia"/>
          <w:sz w:val="28"/>
          <w:szCs w:val="28"/>
        </w:rPr>
      </w:pPr>
      <w:r w:rsidRPr="005F5FD1">
        <w:rPr>
          <w:rFonts w:asciiTheme="minorEastAsia" w:eastAsiaTheme="minorEastAsia" w:hAnsiTheme="minorEastAsia"/>
          <w:color w:val="000000"/>
          <w:kern w:val="0"/>
          <w:sz w:val="28"/>
          <w:szCs w:val="28"/>
          <w:lang w:val="zh-CN"/>
        </w:rPr>
        <w:t>第二十二条</w:t>
      </w:r>
      <w:r w:rsidRPr="005F5FD1">
        <w:rPr>
          <w:rFonts w:asciiTheme="minorEastAsia" w:eastAsiaTheme="minorEastAsia" w:hAnsiTheme="minorEastAsia"/>
          <w:sz w:val="28"/>
          <w:szCs w:val="28"/>
        </w:rPr>
        <w:t xml:space="preserve">  申报之日已办理退休手续或已达到国家规定退休年龄的人员不在申报范围之内（申报之日以学校规定的申报材料报送时间为准）。</w:t>
      </w:r>
    </w:p>
    <w:p w:rsidR="005F5FD1" w:rsidRPr="005F5FD1" w:rsidRDefault="005F5FD1" w:rsidP="005F5FD1">
      <w:pPr>
        <w:snapToGrid w:val="0"/>
        <w:spacing w:line="276" w:lineRule="auto"/>
        <w:jc w:val="center"/>
        <w:rPr>
          <w:rFonts w:asciiTheme="minorEastAsia" w:eastAsiaTheme="minorEastAsia" w:hAnsiTheme="minorEastAsia"/>
          <w:b/>
          <w:bCs/>
          <w:color w:val="000000"/>
        </w:rPr>
      </w:pPr>
    </w:p>
    <w:p w:rsidR="009D0823" w:rsidRPr="005F5FD1" w:rsidRDefault="009D0823" w:rsidP="005F5FD1">
      <w:pPr>
        <w:snapToGrid w:val="0"/>
        <w:spacing w:line="276" w:lineRule="auto"/>
        <w:ind w:firstLineChars="200" w:firstLine="560"/>
        <w:rPr>
          <w:rFonts w:asciiTheme="minorEastAsia" w:eastAsiaTheme="minorEastAsia" w:hAnsiTheme="minorEastAsia"/>
          <w:sz w:val="28"/>
          <w:szCs w:val="28"/>
        </w:rPr>
      </w:pPr>
      <w:bookmarkStart w:id="0" w:name="_GoBack"/>
      <w:bookmarkEnd w:id="0"/>
    </w:p>
    <w:sectPr w:rsidR="009D0823" w:rsidRPr="005F5FD1" w:rsidSect="005F5FD1">
      <w:footerReference w:type="even" r:id="rId7"/>
      <w:footerReference w:type="default" r:id="rId8"/>
      <w:pgSz w:w="11906" w:h="16838" w:code="9"/>
      <w:pgMar w:top="1418" w:right="1418" w:bottom="1418" w:left="1474" w:header="851" w:footer="1588" w:gutter="0"/>
      <w:pgNumType w:start="1"/>
      <w:cols w:space="425"/>
      <w:docGrid w:type="lines" w:linePitch="579"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BC4" w:rsidRDefault="00522BC4" w:rsidP="00A32D37">
      <w:r>
        <w:separator/>
      </w:r>
    </w:p>
  </w:endnote>
  <w:endnote w:type="continuationSeparator" w:id="0">
    <w:p w:rsidR="00522BC4" w:rsidRDefault="00522BC4" w:rsidP="00A32D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5D5" w:rsidRDefault="003A700D" w:rsidP="00A344DE">
    <w:pPr>
      <w:pStyle w:val="a3"/>
      <w:framePr w:wrap="around" w:vAnchor="text" w:hAnchor="margin" w:xAlign="outside" w:y="1"/>
      <w:rPr>
        <w:rStyle w:val="a4"/>
      </w:rPr>
    </w:pPr>
    <w:r>
      <w:rPr>
        <w:rStyle w:val="a4"/>
      </w:rPr>
      <w:fldChar w:fldCharType="begin"/>
    </w:r>
    <w:r w:rsidR="001235E4">
      <w:rPr>
        <w:rStyle w:val="a4"/>
      </w:rPr>
      <w:instrText xml:space="preserve">PAGE  </w:instrText>
    </w:r>
    <w:r>
      <w:rPr>
        <w:rStyle w:val="a4"/>
      </w:rPr>
      <w:fldChar w:fldCharType="end"/>
    </w:r>
  </w:p>
  <w:p w:rsidR="00E005D5" w:rsidRDefault="00522BC4" w:rsidP="00BD2F70">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9109"/>
      <w:docPartObj>
        <w:docPartGallery w:val="Page Numbers (Bottom of Page)"/>
        <w:docPartUnique/>
      </w:docPartObj>
    </w:sdtPr>
    <w:sdtContent>
      <w:p w:rsidR="00D21F83" w:rsidRDefault="003A700D">
        <w:pPr>
          <w:pStyle w:val="a3"/>
          <w:jc w:val="center"/>
        </w:pPr>
        <w:fldSimple w:instr=" PAGE   \* MERGEFORMAT ">
          <w:r w:rsidR="00C14FDC" w:rsidRPr="00C14FDC">
            <w:rPr>
              <w:noProof/>
              <w:lang w:val="zh-CN"/>
            </w:rPr>
            <w:t>1</w:t>
          </w:r>
        </w:fldSimple>
      </w:p>
    </w:sdtContent>
  </w:sdt>
  <w:p w:rsidR="00D21F83" w:rsidRDefault="00D21F8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BC4" w:rsidRDefault="00522BC4" w:rsidP="00A32D37">
      <w:r>
        <w:separator/>
      </w:r>
    </w:p>
  </w:footnote>
  <w:footnote w:type="continuationSeparator" w:id="0">
    <w:p w:rsidR="00522BC4" w:rsidRDefault="00522BC4" w:rsidP="00A32D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79312E"/>
    <w:multiLevelType w:val="hybridMultilevel"/>
    <w:tmpl w:val="F0FC8D8E"/>
    <w:lvl w:ilvl="0" w:tplc="83584502">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1DCB"/>
    <w:rsid w:val="00000BEE"/>
    <w:rsid w:val="00026B0A"/>
    <w:rsid w:val="00033CA8"/>
    <w:rsid w:val="00092DE2"/>
    <w:rsid w:val="00095E4A"/>
    <w:rsid w:val="000A2B85"/>
    <w:rsid w:val="000A56E6"/>
    <w:rsid w:val="000D2266"/>
    <w:rsid w:val="000D7FA9"/>
    <w:rsid w:val="001235E4"/>
    <w:rsid w:val="0014537C"/>
    <w:rsid w:val="00165AA9"/>
    <w:rsid w:val="00177C1E"/>
    <w:rsid w:val="001A216D"/>
    <w:rsid w:val="001A5D81"/>
    <w:rsid w:val="00287613"/>
    <w:rsid w:val="00295442"/>
    <w:rsid w:val="002B2631"/>
    <w:rsid w:val="002E2F18"/>
    <w:rsid w:val="00307463"/>
    <w:rsid w:val="00354827"/>
    <w:rsid w:val="00371C0A"/>
    <w:rsid w:val="003825FE"/>
    <w:rsid w:val="003A700D"/>
    <w:rsid w:val="003D6AAE"/>
    <w:rsid w:val="003E0D84"/>
    <w:rsid w:val="0042320A"/>
    <w:rsid w:val="00431A5A"/>
    <w:rsid w:val="00447158"/>
    <w:rsid w:val="00464A8E"/>
    <w:rsid w:val="00473390"/>
    <w:rsid w:val="004777BB"/>
    <w:rsid w:val="00492E8D"/>
    <w:rsid w:val="004977FE"/>
    <w:rsid w:val="005106A2"/>
    <w:rsid w:val="00522BC4"/>
    <w:rsid w:val="00541DCB"/>
    <w:rsid w:val="00586468"/>
    <w:rsid w:val="005D4D24"/>
    <w:rsid w:val="005F5FD1"/>
    <w:rsid w:val="00612234"/>
    <w:rsid w:val="00656675"/>
    <w:rsid w:val="00670D94"/>
    <w:rsid w:val="0067271B"/>
    <w:rsid w:val="006A4AAA"/>
    <w:rsid w:val="006D567E"/>
    <w:rsid w:val="00711B07"/>
    <w:rsid w:val="007161BC"/>
    <w:rsid w:val="007D36BD"/>
    <w:rsid w:val="007E3794"/>
    <w:rsid w:val="00820FD9"/>
    <w:rsid w:val="008A254D"/>
    <w:rsid w:val="008B20E5"/>
    <w:rsid w:val="008C41BE"/>
    <w:rsid w:val="00907A60"/>
    <w:rsid w:val="00952AD1"/>
    <w:rsid w:val="00990239"/>
    <w:rsid w:val="009C446C"/>
    <w:rsid w:val="009D0823"/>
    <w:rsid w:val="009D7B4F"/>
    <w:rsid w:val="00A32D37"/>
    <w:rsid w:val="00A37EC0"/>
    <w:rsid w:val="00A64C4D"/>
    <w:rsid w:val="00A75FE3"/>
    <w:rsid w:val="00A9354F"/>
    <w:rsid w:val="00A964BB"/>
    <w:rsid w:val="00AA25CF"/>
    <w:rsid w:val="00AB5D3C"/>
    <w:rsid w:val="00B066CC"/>
    <w:rsid w:val="00B22F4F"/>
    <w:rsid w:val="00B5081F"/>
    <w:rsid w:val="00B84A47"/>
    <w:rsid w:val="00C04F7D"/>
    <w:rsid w:val="00C10F8C"/>
    <w:rsid w:val="00C14FDC"/>
    <w:rsid w:val="00C178F1"/>
    <w:rsid w:val="00C402EA"/>
    <w:rsid w:val="00C82E1E"/>
    <w:rsid w:val="00C8353A"/>
    <w:rsid w:val="00CC69CB"/>
    <w:rsid w:val="00D21F83"/>
    <w:rsid w:val="00D733FA"/>
    <w:rsid w:val="00DE239E"/>
    <w:rsid w:val="00DE6EBB"/>
    <w:rsid w:val="00E15D52"/>
    <w:rsid w:val="00E20543"/>
    <w:rsid w:val="00E25D19"/>
    <w:rsid w:val="00E51A92"/>
    <w:rsid w:val="00E76478"/>
    <w:rsid w:val="00F02743"/>
    <w:rsid w:val="00F05630"/>
    <w:rsid w:val="00F153A0"/>
    <w:rsid w:val="00F72D1B"/>
    <w:rsid w:val="00FE2A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DCB"/>
    <w:pPr>
      <w:widowControl w:val="0"/>
      <w:jc w:val="both"/>
    </w:pPr>
    <w:rPr>
      <w:rFonts w:ascii="宋体" w:eastAsia="方正仿宋_GBK" w:hAnsi="宋体"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1DCB"/>
    <w:pPr>
      <w:tabs>
        <w:tab w:val="center" w:pos="4153"/>
        <w:tab w:val="right" w:pos="8306"/>
      </w:tabs>
      <w:snapToGrid w:val="0"/>
      <w:jc w:val="left"/>
    </w:pPr>
    <w:rPr>
      <w:rFonts w:ascii="Calibri" w:eastAsia="宋体" w:hAnsi="Calibri"/>
      <w:sz w:val="18"/>
      <w:szCs w:val="18"/>
    </w:rPr>
  </w:style>
  <w:style w:type="character" w:customStyle="1" w:styleId="Char">
    <w:name w:val="页脚 Char"/>
    <w:basedOn w:val="a0"/>
    <w:link w:val="a3"/>
    <w:uiPriority w:val="99"/>
    <w:rsid w:val="00541DCB"/>
    <w:rPr>
      <w:rFonts w:ascii="Calibri" w:eastAsia="宋体" w:hAnsi="Calibri" w:cs="Times New Roman"/>
      <w:sz w:val="18"/>
      <w:szCs w:val="18"/>
    </w:rPr>
  </w:style>
  <w:style w:type="character" w:styleId="a4">
    <w:name w:val="page number"/>
    <w:basedOn w:val="a0"/>
    <w:uiPriority w:val="99"/>
    <w:rsid w:val="00541DCB"/>
    <w:rPr>
      <w:rFonts w:cs="Times New Roman"/>
    </w:rPr>
  </w:style>
  <w:style w:type="paragraph" w:styleId="a5">
    <w:name w:val="Plain Text"/>
    <w:basedOn w:val="a"/>
    <w:link w:val="Char0"/>
    <w:unhideWhenUsed/>
    <w:rsid w:val="00541DCB"/>
    <w:rPr>
      <w:rFonts w:eastAsia="宋体" w:hAnsi="Courier New"/>
      <w:kern w:val="0"/>
      <w:sz w:val="20"/>
      <w:szCs w:val="20"/>
    </w:rPr>
  </w:style>
  <w:style w:type="character" w:customStyle="1" w:styleId="Char0">
    <w:name w:val="纯文本 Char"/>
    <w:basedOn w:val="a0"/>
    <w:link w:val="a5"/>
    <w:rsid w:val="00541DCB"/>
    <w:rPr>
      <w:rFonts w:ascii="宋体" w:eastAsia="宋体" w:hAnsi="Courier New" w:cs="Times New Roman"/>
      <w:kern w:val="0"/>
      <w:sz w:val="20"/>
      <w:szCs w:val="20"/>
    </w:rPr>
  </w:style>
  <w:style w:type="paragraph" w:styleId="a6">
    <w:name w:val="header"/>
    <w:basedOn w:val="a"/>
    <w:link w:val="Char1"/>
    <w:uiPriority w:val="99"/>
    <w:unhideWhenUsed/>
    <w:rsid w:val="00000B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000BEE"/>
    <w:rPr>
      <w:rFonts w:ascii="宋体" w:eastAsia="方正仿宋_GBK" w:hAnsi="宋体" w:cs="Times New Roman"/>
      <w:sz w:val="18"/>
      <w:szCs w:val="18"/>
    </w:rPr>
  </w:style>
  <w:style w:type="paragraph" w:styleId="a7">
    <w:name w:val="List Paragraph"/>
    <w:basedOn w:val="a"/>
    <w:uiPriority w:val="34"/>
    <w:qFormat/>
    <w:rsid w:val="00F153A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496</Words>
  <Characters>2832</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dcterms:created xsi:type="dcterms:W3CDTF">2018-06-20T08:35:00Z</dcterms:created>
  <dcterms:modified xsi:type="dcterms:W3CDTF">2018-09-03T01:15:00Z</dcterms:modified>
</cp:coreProperties>
</file>